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B7" w:rsidRPr="004C4FB7" w:rsidRDefault="004C4FB7" w:rsidP="004C4FB7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b/>
          <w:bCs/>
          <w:color w:val="3E3832"/>
          <w:sz w:val="16"/>
          <w:szCs w:val="16"/>
          <w:lang w:eastAsia="nb-NO"/>
        </w:rPr>
        <w:t>Universitetssykehuset Nord-Norge</w:t>
      </w:r>
    </w:p>
    <w:p w:rsidR="004C4FB7" w:rsidRPr="004C4FB7" w:rsidRDefault="004C4FB7" w:rsidP="004C4FB7">
      <w:pPr>
        <w:spacing w:before="240" w:after="240" w:line="288" w:lineRule="atLeast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9038 TROMSØ 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</w:p>
    <w:p w:rsidR="004C4FB7" w:rsidRPr="004C4FB7" w:rsidRDefault="004C4FB7" w:rsidP="004C4FB7">
      <w:pPr>
        <w:spacing w:after="68" w:line="288" w:lineRule="atLeast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i/>
          <w:iCs/>
          <w:color w:val="3E3832"/>
          <w:sz w:val="16"/>
          <w:lang w:eastAsia="nb-NO"/>
        </w:rPr>
        <w:t>Universitetssykehuset Nord-Norge HF (UNN) tilbyr befolkningen i den nordligste landsdelen medisinsk diagnostikk og behandling. Visjonen er å gi den beste behandling hvor resultatet for pasienten er det som teller mest. Våre 6000 medarbeidere skaper resultater gjennom internt samarbeid og tett samhandling med kommunehelsetjenesten og andre samarbeidspartnere. </w:t>
      </w:r>
      <w:hyperlink r:id="rId5" w:history="1">
        <w:r w:rsidRPr="004C4FB7">
          <w:rPr>
            <w:rFonts w:ascii="Arial" w:eastAsia="Times New Roman" w:hAnsi="Arial" w:cs="Arial"/>
            <w:color w:val="0074C2"/>
            <w:sz w:val="16"/>
            <w:u w:val="single"/>
            <w:lang w:eastAsia="nb-NO"/>
          </w:rPr>
          <w:t>Les mer om oss</w:t>
        </w:r>
      </w:hyperlink>
    </w:p>
    <w:p w:rsidR="004C4FB7" w:rsidRDefault="004C4FB7" w:rsidP="004C4FB7">
      <w:pPr>
        <w:spacing w:after="120" w:line="528" w:lineRule="atLeast"/>
        <w:outlineLvl w:val="1"/>
        <w:rPr>
          <w:rFonts w:ascii="Arial" w:eastAsia="Times New Roman" w:hAnsi="Arial" w:cs="Arial"/>
          <w:sz w:val="29"/>
          <w:szCs w:val="29"/>
          <w:lang w:eastAsia="nb-NO"/>
        </w:rPr>
      </w:pPr>
    </w:p>
    <w:p w:rsidR="004C4FB7" w:rsidRPr="004C4FB7" w:rsidRDefault="004C4FB7" w:rsidP="004C4FB7">
      <w:pPr>
        <w:spacing w:after="120" w:line="528" w:lineRule="atLeast"/>
        <w:outlineLvl w:val="1"/>
        <w:rPr>
          <w:rFonts w:ascii="Arial" w:eastAsia="Times New Roman" w:hAnsi="Arial" w:cs="Arial"/>
          <w:sz w:val="29"/>
          <w:szCs w:val="29"/>
          <w:lang w:eastAsia="nb-NO"/>
        </w:rPr>
      </w:pPr>
      <w:r w:rsidRPr="004C4FB7">
        <w:rPr>
          <w:rFonts w:ascii="Arial" w:eastAsia="Times New Roman" w:hAnsi="Arial" w:cs="Arial"/>
          <w:sz w:val="29"/>
          <w:szCs w:val="29"/>
          <w:lang w:eastAsia="nb-NO"/>
        </w:rPr>
        <w:t>Medisinsk fysiker</w:t>
      </w:r>
    </w:p>
    <w:p w:rsidR="004C4FB7" w:rsidRPr="004C4FB7" w:rsidRDefault="004C4FB7" w:rsidP="004C4FB7">
      <w:pPr>
        <w:spacing w:after="0" w:line="288" w:lineRule="atLeast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Medisinsk fysiker innen nukleærmedisin/PET - Kompetansesenter for diagnostisk fysikk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Kompetansesenter for diagnostisk fysikk (KDF) har sete i Røntgenavdelingen ved Universitetssykehuset Nord-Norge, Tromsø, og yter kompetanse til alle helseforetakene i Helse Nord, samt UiT. Det er i dag 8 medisinske fysikere ansatt ved senteret, hvorav 6 stillinger er innenfor kvalitetssikring og optimalisering av radiologisk og nukleærmedisinsk utstyr. Les mer om KDF på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hyperlink r:id="rId6" w:history="1">
        <w:r w:rsidRPr="004C4FB7">
          <w:rPr>
            <w:rFonts w:ascii="Arial" w:eastAsia="Times New Roman" w:hAnsi="Arial" w:cs="Arial"/>
            <w:color w:val="0074C2"/>
            <w:sz w:val="16"/>
            <w:u w:val="single"/>
            <w:lang w:eastAsia="nb-NO"/>
          </w:rPr>
          <w:t>http://www.helse-nord.no/diagnostisk-fysikk</w:t>
        </w:r>
      </w:hyperlink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.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I tillegg til allerede eksisterende nukleærmedisinsk utstyr ved UNN i Tromsø og Nordlandssykehuset i Bodø, har det i høst blitt installert en PET/CT ved UNN i Tromsø. Det har i denne forbindelse blitt opprettet en stilling som skal bidra til etablering av kvalitetssikringsprosedyrer for PET/CT, kvalitetssikring av nukleærmedisinsk utstyr (inkludert PET/CT-en), samt optimalisering av nukleærmedisinske prosedyrer. I stillingen vil det også inngå blant annet undervisning, beregning av doser til pasienter/ansatte og forsknings- og utviklingsprosjekter. Arbeidet vil blant annet utføres i samarbeid andre nukleærfysikere ved KDF. Det må påregnes noe reisevirksomhet blant annet til Bodø.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Ved intern ansettelse av PET-stillingen vil det bli ledig en stilling innenfor røntgen eller MR. I en slik stilling vil det også bli noe reisevirksomhet.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 xml:space="preserve">Stillingen er </w:t>
      </w:r>
      <w:r>
        <w:rPr>
          <w:rFonts w:ascii="Arial" w:eastAsia="Times New Roman" w:hAnsi="Arial" w:cs="Arial"/>
          <w:color w:val="3E3832"/>
          <w:sz w:val="16"/>
          <w:szCs w:val="16"/>
          <w:lang w:eastAsia="nb-NO"/>
        </w:rPr>
        <w:t>ledig fra 1.1.13.</w:t>
      </w:r>
      <w:r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Arbeidssted:</w:t>
      </w:r>
    </w:p>
    <w:p w:rsidR="004C4FB7" w:rsidRPr="004C4FB7" w:rsidRDefault="004C4FB7" w:rsidP="004C4FB7">
      <w:pPr>
        <w:numPr>
          <w:ilvl w:val="0"/>
          <w:numId w:val="1"/>
        </w:numPr>
        <w:spacing w:before="100" w:beforeAutospacing="1" w:after="100" w:afterAutospacing="1" w:line="288" w:lineRule="atLeast"/>
        <w:ind w:left="190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Sykehusveien 38,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9038 Tromsø</w:t>
      </w:r>
    </w:p>
    <w:p w:rsidR="004C4FB7" w:rsidRPr="004C4FB7" w:rsidRDefault="004C4FB7" w:rsidP="004C4FB7">
      <w:pPr>
        <w:numPr>
          <w:ilvl w:val="0"/>
          <w:numId w:val="1"/>
        </w:numPr>
        <w:spacing w:before="100" w:beforeAutospacing="1" w:after="100" w:afterAutospacing="1" w:line="288" w:lineRule="atLeast"/>
        <w:ind w:left="190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Tromsø</w:t>
      </w:r>
    </w:p>
    <w:p w:rsidR="004C4FB7" w:rsidRPr="004C4FB7" w:rsidRDefault="004C4FB7" w:rsidP="004C4FB7">
      <w:pPr>
        <w:spacing w:after="0" w:line="288" w:lineRule="atLeast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Diverse:</w:t>
      </w:r>
    </w:p>
    <w:p w:rsidR="004C4FB7" w:rsidRPr="004C4FB7" w:rsidRDefault="004C4FB7" w:rsidP="004C4FB7">
      <w:pPr>
        <w:numPr>
          <w:ilvl w:val="0"/>
          <w:numId w:val="2"/>
        </w:numPr>
        <w:spacing w:before="100" w:beforeAutospacing="1" w:after="100" w:afterAutospacing="1" w:line="288" w:lineRule="atLeast"/>
        <w:ind w:left="190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Stillingsbrøk: 100%</w:t>
      </w:r>
    </w:p>
    <w:p w:rsidR="004C4FB7" w:rsidRPr="004C4FB7" w:rsidRDefault="004C4FB7" w:rsidP="004C4FB7">
      <w:pPr>
        <w:numPr>
          <w:ilvl w:val="0"/>
          <w:numId w:val="2"/>
        </w:numPr>
        <w:spacing w:before="100" w:beforeAutospacing="1" w:after="100" w:afterAutospacing="1" w:line="288" w:lineRule="atLeast"/>
        <w:ind w:left="190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Reiseaktivitet: Noe reisevirksomhet må påregnes</w:t>
      </w:r>
    </w:p>
    <w:p w:rsidR="004C4FB7" w:rsidRPr="004C4FB7" w:rsidRDefault="004C4FB7" w:rsidP="004C4FB7">
      <w:pPr>
        <w:numPr>
          <w:ilvl w:val="0"/>
          <w:numId w:val="2"/>
        </w:numPr>
        <w:spacing w:before="100" w:beforeAutospacing="1" w:after="100" w:afterAutospacing="1" w:line="288" w:lineRule="atLeast"/>
        <w:ind w:left="190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Fast</w:t>
      </w:r>
    </w:p>
    <w:p w:rsidR="004C4FB7" w:rsidRPr="004C4FB7" w:rsidRDefault="004C4FB7" w:rsidP="004C4FB7">
      <w:pPr>
        <w:numPr>
          <w:ilvl w:val="0"/>
          <w:numId w:val="2"/>
        </w:numPr>
        <w:spacing w:before="100" w:beforeAutospacing="1" w:after="100" w:afterAutospacing="1" w:line="288" w:lineRule="atLeast"/>
        <w:ind w:left="190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Antall stillinger: 1</w:t>
      </w:r>
    </w:p>
    <w:p w:rsidR="004C4FB7" w:rsidRPr="004C4FB7" w:rsidRDefault="004C4FB7" w:rsidP="004C4FB7">
      <w:pPr>
        <w:spacing w:after="0" w:line="288" w:lineRule="atLeast"/>
        <w:rPr>
          <w:rFonts w:ascii="Arial" w:eastAsia="Times New Roman" w:hAnsi="Arial" w:cs="Arial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Kontaktperson(er):</w:t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lastRenderedPageBreak/>
        <w:t>Senterleder og medisinsk fysiker Tormod Egeland, tlf. +47 77669667,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hyperlink r:id="rId7" w:history="1">
        <w:r w:rsidRPr="004C4FB7">
          <w:rPr>
            <w:rFonts w:ascii="Arial" w:eastAsia="Times New Roman" w:hAnsi="Arial" w:cs="Arial"/>
            <w:color w:val="0074C2"/>
            <w:sz w:val="16"/>
            <w:u w:val="single"/>
            <w:lang w:eastAsia="nb-NO"/>
          </w:rPr>
          <w:t>Tormod.A.M.Egeland@unn.no</w:t>
        </w:r>
      </w:hyperlink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Nukleær- og røntgenfysiker Eivind Larsen, tlf. +47 77628356,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hyperlink r:id="rId8" w:history="1">
        <w:r w:rsidRPr="004C4FB7">
          <w:rPr>
            <w:rFonts w:ascii="Arial" w:eastAsia="Times New Roman" w:hAnsi="Arial" w:cs="Arial"/>
            <w:color w:val="0074C2"/>
            <w:sz w:val="16"/>
            <w:u w:val="single"/>
            <w:lang w:eastAsia="nb-NO"/>
          </w:rPr>
          <w:t>Eivind.Larsen@unn.no</w:t>
        </w:r>
      </w:hyperlink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  <w:t>Nukleær- og MR-fysiker Maria Grinde, tlf. +47 77628171,</w:t>
      </w:r>
      <w:r w:rsidRPr="004C4FB7">
        <w:rPr>
          <w:rFonts w:ascii="Arial" w:eastAsia="Times New Roman" w:hAnsi="Arial" w:cs="Arial"/>
          <w:color w:val="3E3832"/>
          <w:sz w:val="16"/>
          <w:lang w:eastAsia="nb-NO"/>
        </w:rPr>
        <w:t> </w:t>
      </w:r>
      <w:hyperlink r:id="rId9" w:history="1">
        <w:r w:rsidRPr="004C4FB7">
          <w:rPr>
            <w:rFonts w:ascii="Arial" w:eastAsia="Times New Roman" w:hAnsi="Arial" w:cs="Arial"/>
            <w:color w:val="0074C2"/>
            <w:sz w:val="16"/>
            <w:u w:val="single"/>
            <w:lang w:eastAsia="nb-NO"/>
          </w:rPr>
          <w:t>Maria.Grinde@unn.no</w:t>
        </w:r>
      </w:hyperlink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color w:val="3E3832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sz w:val="16"/>
          <w:szCs w:val="16"/>
          <w:lang w:eastAsia="nb-NO"/>
        </w:rPr>
        <w:t>Søknadsfrist: 13.02.2013</w:t>
      </w:r>
    </w:p>
    <w:p w:rsidR="004C4FB7" w:rsidRPr="004C4FB7" w:rsidRDefault="004C4FB7" w:rsidP="004C4FB7">
      <w:pPr>
        <w:spacing w:after="163" w:line="222" w:lineRule="atLeast"/>
        <w:rPr>
          <w:rFonts w:ascii="Arial" w:eastAsia="Times New Roman" w:hAnsi="Arial" w:cs="Arial"/>
          <w:sz w:val="16"/>
          <w:szCs w:val="16"/>
          <w:lang w:eastAsia="nb-NO"/>
        </w:rPr>
      </w:pPr>
      <w:r w:rsidRPr="004C4FB7">
        <w:rPr>
          <w:rFonts w:ascii="Arial" w:eastAsia="Times New Roman" w:hAnsi="Arial" w:cs="Arial"/>
          <w:sz w:val="16"/>
          <w:lang w:eastAsia="nb-NO"/>
        </w:rPr>
        <w:t>Arbeidssted:</w:t>
      </w:r>
      <w:r>
        <w:rPr>
          <w:rFonts w:ascii="Arial" w:eastAsia="Times New Roman" w:hAnsi="Arial" w:cs="Arial"/>
          <w:sz w:val="16"/>
          <w:lang w:eastAsia="nb-NO"/>
        </w:rPr>
        <w:t xml:space="preserve"> </w:t>
      </w:r>
      <w:r w:rsidRPr="004C4FB7">
        <w:rPr>
          <w:rFonts w:ascii="Arial" w:eastAsia="Times New Roman" w:hAnsi="Arial" w:cs="Arial"/>
          <w:sz w:val="16"/>
          <w:lang w:eastAsia="nb-NO"/>
        </w:rPr>
        <w:t>Tromsø</w:t>
      </w:r>
      <w:r w:rsidRPr="004C4FB7">
        <w:rPr>
          <w:rFonts w:ascii="Arial" w:eastAsia="Times New Roman" w:hAnsi="Arial" w:cs="Arial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sz w:val="16"/>
          <w:lang w:eastAsia="nb-NO"/>
        </w:rPr>
        <w:t>Type stilling:</w:t>
      </w:r>
      <w:r>
        <w:rPr>
          <w:rFonts w:ascii="Arial" w:eastAsia="Times New Roman" w:hAnsi="Arial" w:cs="Arial"/>
          <w:sz w:val="16"/>
          <w:lang w:eastAsia="nb-NO"/>
        </w:rPr>
        <w:t xml:space="preserve"> </w:t>
      </w:r>
      <w:r w:rsidRPr="004C4FB7">
        <w:rPr>
          <w:rFonts w:ascii="Arial" w:eastAsia="Times New Roman" w:hAnsi="Arial" w:cs="Arial"/>
          <w:sz w:val="16"/>
          <w:lang w:eastAsia="nb-NO"/>
        </w:rPr>
        <w:t>Fast stilling, Heltid</w:t>
      </w:r>
      <w:r w:rsidRPr="004C4FB7">
        <w:rPr>
          <w:rFonts w:ascii="Arial" w:eastAsia="Times New Roman" w:hAnsi="Arial" w:cs="Arial"/>
          <w:sz w:val="16"/>
          <w:szCs w:val="16"/>
          <w:lang w:eastAsia="nb-NO"/>
        </w:rPr>
        <w:br/>
      </w:r>
      <w:r w:rsidRPr="004C4FB7">
        <w:rPr>
          <w:rFonts w:ascii="Arial" w:eastAsia="Times New Roman" w:hAnsi="Arial" w:cs="Arial"/>
          <w:sz w:val="16"/>
          <w:lang w:eastAsia="nb-NO"/>
        </w:rPr>
        <w:t>Antall stillinger:</w:t>
      </w:r>
      <w:r>
        <w:rPr>
          <w:rFonts w:ascii="Arial" w:eastAsia="Times New Roman" w:hAnsi="Arial" w:cs="Arial"/>
          <w:sz w:val="16"/>
          <w:lang w:eastAsia="nb-NO"/>
        </w:rPr>
        <w:t xml:space="preserve"> </w:t>
      </w:r>
      <w:r w:rsidRPr="004C4FB7">
        <w:rPr>
          <w:rFonts w:ascii="Arial" w:eastAsia="Times New Roman" w:hAnsi="Arial" w:cs="Arial"/>
          <w:sz w:val="16"/>
          <w:lang w:eastAsia="nb-NO"/>
        </w:rPr>
        <w:t>1</w:t>
      </w:r>
      <w:r w:rsidRPr="004C4FB7">
        <w:rPr>
          <w:rFonts w:ascii="Arial" w:eastAsia="Times New Roman" w:hAnsi="Arial" w:cs="Arial"/>
          <w:sz w:val="16"/>
          <w:szCs w:val="16"/>
          <w:lang w:eastAsia="nb-NO"/>
        </w:rPr>
        <w:br/>
      </w:r>
    </w:p>
    <w:p w:rsidR="00E7084A" w:rsidRDefault="00E7084A"/>
    <w:sectPr w:rsidR="00E7084A" w:rsidSect="00E7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879"/>
    <w:multiLevelType w:val="multilevel"/>
    <w:tmpl w:val="ABE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E3F5D"/>
    <w:multiLevelType w:val="multilevel"/>
    <w:tmpl w:val="37F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4FB7"/>
    <w:rsid w:val="00192143"/>
    <w:rsid w:val="004C4FB7"/>
    <w:rsid w:val="00A77E3D"/>
    <w:rsid w:val="00E7084A"/>
    <w:rsid w:val="00F3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4A"/>
  </w:style>
  <w:style w:type="paragraph" w:styleId="Overskrift2">
    <w:name w:val="heading 2"/>
    <w:basedOn w:val="Normal"/>
    <w:link w:val="Overskrift2Tegn"/>
    <w:uiPriority w:val="9"/>
    <w:qFormat/>
    <w:rsid w:val="004C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C4FB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details">
    <w:name w:val="details"/>
    <w:basedOn w:val="Normal"/>
    <w:rsid w:val="004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ostdel">
    <w:name w:val="postdel"/>
    <w:basedOn w:val="Standardskrifttypeiafsnit"/>
    <w:rsid w:val="004C4FB7"/>
  </w:style>
  <w:style w:type="character" w:customStyle="1" w:styleId="apple-converted-space">
    <w:name w:val="apple-converted-space"/>
    <w:basedOn w:val="Standardskrifttypeiafsnit"/>
    <w:rsid w:val="004C4FB7"/>
  </w:style>
  <w:style w:type="character" w:styleId="Fremhv">
    <w:name w:val="Emphasis"/>
    <w:basedOn w:val="Standardskrifttypeiafsnit"/>
    <w:uiPriority w:val="20"/>
    <w:qFormat/>
    <w:rsid w:val="004C4FB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C4FB7"/>
    <w:rPr>
      <w:color w:val="0000FF"/>
      <w:u w:val="single"/>
    </w:rPr>
  </w:style>
  <w:style w:type="character" w:customStyle="1" w:styleId="navn">
    <w:name w:val="navn"/>
    <w:basedOn w:val="Standardskrifttypeiafsnit"/>
    <w:rsid w:val="004C4FB7"/>
  </w:style>
  <w:style w:type="character" w:customStyle="1" w:styleId="del">
    <w:name w:val="del"/>
    <w:basedOn w:val="Standardskrifttypeiafsnit"/>
    <w:rsid w:val="004C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323">
          <w:marLeft w:val="190"/>
          <w:marRight w:val="19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99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22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3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86648">
          <w:marLeft w:val="190"/>
          <w:marRight w:val="19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ind.Larsen@un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mod.A.M.Egeland@un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-nord.no/diagnostisk-fysik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n.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Grinde@un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2219</Characters>
  <Application>Microsoft Office Word</Application>
  <DocSecurity>0</DocSecurity>
  <Lines>18</Lines>
  <Paragraphs>5</Paragraphs>
  <ScaleCrop>false</ScaleCrop>
  <Company>Helse Nord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mgr007</dc:creator>
  <cp:keywords/>
  <dc:description/>
  <cp:lastModifiedBy>jenedm01</cp:lastModifiedBy>
  <cp:revision>2</cp:revision>
  <dcterms:created xsi:type="dcterms:W3CDTF">2013-02-04T12:21:00Z</dcterms:created>
  <dcterms:modified xsi:type="dcterms:W3CDTF">2013-02-04T12:21:00Z</dcterms:modified>
</cp:coreProperties>
</file>